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F44E87" w:rsidRPr="00B058D1">
        <w:tc>
          <w:tcPr>
            <w:tcW w:w="9286" w:type="dxa"/>
            <w:gridSpan w:val="12"/>
            <w:shd w:val="clear" w:color="auto" w:fill="8DB3E2"/>
          </w:tcPr>
          <w:p w:rsidR="00F44E87" w:rsidRPr="00B058D1" w:rsidRDefault="00F44E87" w:rsidP="00EE6C7D">
            <w:pPr>
              <w:jc w:val="center"/>
              <w:rPr>
                <w:rStyle w:val="arabaslik"/>
                <w:rFonts w:ascii="Times New Roman" w:hAnsi="Times New Roman" w:cs="Times New Roman"/>
                <w:color w:val="000000"/>
                <w:sz w:val="22"/>
                <w:szCs w:val="22"/>
                <w:lang w:val="en-US"/>
              </w:rPr>
            </w:pPr>
            <w:bookmarkStart w:id="0" w:name="_GoBack"/>
            <w:bookmarkEnd w:id="0"/>
            <w:r w:rsidRPr="00B058D1">
              <w:rPr>
                <w:rStyle w:val="arabaslik"/>
                <w:rFonts w:ascii="Times New Roman" w:hAnsi="Times New Roman" w:cs="Times New Roman"/>
                <w:color w:val="000000"/>
                <w:sz w:val="22"/>
                <w:szCs w:val="22"/>
                <w:lang w:val="en-US"/>
              </w:rPr>
              <w:t>GAZİ UNIVERSITY GRADUATE SCHOOL OF NATURAL AND APPLIED SCIENCE</w:t>
            </w:r>
          </w:p>
          <w:p w:rsidR="00F44E87" w:rsidRPr="00B058D1" w:rsidRDefault="00F44E87" w:rsidP="00EE6C7D">
            <w:pPr>
              <w:jc w:val="center"/>
              <w:rPr>
                <w:lang w:val="en-US"/>
              </w:rPr>
            </w:pPr>
            <w:r w:rsidRPr="00B058D1">
              <w:rPr>
                <w:b/>
                <w:bCs/>
                <w:sz w:val="22"/>
                <w:szCs w:val="22"/>
                <w:lang w:val="en-US"/>
              </w:rPr>
              <w:t>ECTS FORM</w:t>
            </w: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 xml:space="preserve">Course Code and Title </w:t>
            </w:r>
          </w:p>
        </w:tc>
        <w:tc>
          <w:tcPr>
            <w:tcW w:w="6985" w:type="dxa"/>
            <w:gridSpan w:val="10"/>
          </w:tcPr>
          <w:p w:rsidR="00F44E87" w:rsidRPr="00B058D1" w:rsidRDefault="00F44E87" w:rsidP="00810E57">
            <w:pPr>
              <w:autoSpaceDE w:val="0"/>
              <w:autoSpaceDN w:val="0"/>
              <w:adjustRightInd w:val="0"/>
              <w:rPr>
                <w:lang w:eastAsia="en-US"/>
              </w:rPr>
            </w:pPr>
            <w:r w:rsidRPr="00B058D1">
              <w:rPr>
                <w:sz w:val="22"/>
                <w:szCs w:val="22"/>
                <w:lang w:eastAsia="en-US"/>
              </w:rPr>
              <w:t>524</w:t>
            </w:r>
            <w:r>
              <w:rPr>
                <w:sz w:val="22"/>
                <w:szCs w:val="22"/>
                <w:lang w:eastAsia="en-US"/>
              </w:rPr>
              <w:t>1309</w:t>
            </w:r>
            <w:r w:rsidRPr="00B058D1">
              <w:rPr>
                <w:sz w:val="22"/>
                <w:szCs w:val="22"/>
                <w:lang w:eastAsia="en-US"/>
              </w:rPr>
              <w:t xml:space="preserve"> AIR POLLUTION and CONTROL</w:t>
            </w:r>
          </w:p>
          <w:p w:rsidR="00F44E87" w:rsidRPr="00B058D1" w:rsidRDefault="00F44E87" w:rsidP="00EE6C7D">
            <w:pPr>
              <w:autoSpaceDE w:val="0"/>
              <w:autoSpaceDN w:val="0"/>
              <w:adjustRightInd w:val="0"/>
              <w:rPr>
                <w:color w:val="000000"/>
                <w:lang w:val="en-US" w:eastAsia="en-US"/>
              </w:rPr>
            </w:pP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Credits</w:t>
            </w:r>
          </w:p>
        </w:tc>
        <w:tc>
          <w:tcPr>
            <w:tcW w:w="6985" w:type="dxa"/>
            <w:gridSpan w:val="10"/>
          </w:tcPr>
          <w:p w:rsidR="00F44E87" w:rsidRPr="00B058D1" w:rsidRDefault="00F44E87" w:rsidP="00EE6C7D">
            <w:pPr>
              <w:rPr>
                <w:lang w:val="en-US"/>
              </w:rPr>
            </w:pPr>
            <w:r w:rsidRPr="00B058D1">
              <w:rPr>
                <w:sz w:val="22"/>
                <w:szCs w:val="22"/>
                <w:lang w:val="en-US"/>
              </w:rPr>
              <w:t>3</w:t>
            </w: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ECTS</w:t>
            </w:r>
          </w:p>
        </w:tc>
        <w:tc>
          <w:tcPr>
            <w:tcW w:w="6985" w:type="dxa"/>
            <w:gridSpan w:val="10"/>
          </w:tcPr>
          <w:p w:rsidR="00F44E87" w:rsidRPr="00B058D1" w:rsidRDefault="00F44E87" w:rsidP="00EE6C7D">
            <w:pPr>
              <w:rPr>
                <w:lang w:val="en-US"/>
              </w:rPr>
            </w:pPr>
            <w:r w:rsidRPr="00B058D1">
              <w:rPr>
                <w:sz w:val="22"/>
                <w:szCs w:val="22"/>
                <w:lang w:val="en-US"/>
              </w:rPr>
              <w:t>7.5</w:t>
            </w: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 xml:space="preserve">Name of Lecturer </w:t>
            </w:r>
          </w:p>
          <w:p w:rsidR="00F44E87" w:rsidRPr="00B058D1" w:rsidRDefault="00F44E87" w:rsidP="00EE6C7D">
            <w:pPr>
              <w:rPr>
                <w:b/>
                <w:bCs/>
                <w:lang w:val="en-US"/>
              </w:rPr>
            </w:pPr>
            <w:r w:rsidRPr="00B058D1">
              <w:rPr>
                <w:b/>
                <w:bCs/>
                <w:sz w:val="22"/>
                <w:szCs w:val="22"/>
                <w:lang w:val="en-US"/>
              </w:rPr>
              <w:t>And e-mail  address</w:t>
            </w:r>
          </w:p>
        </w:tc>
        <w:tc>
          <w:tcPr>
            <w:tcW w:w="6985" w:type="dxa"/>
            <w:gridSpan w:val="10"/>
          </w:tcPr>
          <w:p w:rsidR="00F44E87" w:rsidRPr="00B058D1" w:rsidRDefault="00F44E87" w:rsidP="00EE6C7D">
            <w:pPr>
              <w:rPr>
                <w:color w:val="000000"/>
                <w:lang w:val="en-AU"/>
              </w:rPr>
            </w:pPr>
            <w:r w:rsidRPr="00B058D1">
              <w:rPr>
                <w:color w:val="000000"/>
                <w:sz w:val="22"/>
                <w:szCs w:val="22"/>
                <w:lang w:val="en-AU"/>
              </w:rPr>
              <w:t>Dr. Göksel ÖZKAN, Dr.İrfan Ar</w:t>
            </w:r>
          </w:p>
          <w:p w:rsidR="00F44E87" w:rsidRPr="00B058D1" w:rsidRDefault="00F44E87" w:rsidP="00EE6C7D">
            <w:pPr>
              <w:rPr>
                <w:lang w:val="en-US"/>
              </w:rPr>
            </w:pPr>
            <w:hyperlink r:id="rId7" w:history="1">
              <w:r w:rsidRPr="00B058D1">
                <w:rPr>
                  <w:rStyle w:val="Hyperlink"/>
                  <w:color w:val="auto"/>
                  <w:sz w:val="22"/>
                  <w:szCs w:val="22"/>
                  <w:lang w:val="en-AU"/>
                </w:rPr>
                <w:t>gozkan@gazi.edu.tr</w:t>
              </w:r>
            </w:hyperlink>
            <w:r w:rsidRPr="00B058D1">
              <w:rPr>
                <w:sz w:val="22"/>
                <w:szCs w:val="22"/>
                <w:lang w:val="en-AU"/>
              </w:rPr>
              <w:t>, irfanar@</w:t>
            </w:r>
            <w:r w:rsidRPr="00B058D1">
              <w:rPr>
                <w:color w:val="000000"/>
                <w:sz w:val="22"/>
                <w:szCs w:val="22"/>
                <w:lang w:val="en-AU"/>
              </w:rPr>
              <w:t>gazi.edu.tr</w:t>
            </w: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Department/Program</w:t>
            </w:r>
          </w:p>
        </w:tc>
        <w:tc>
          <w:tcPr>
            <w:tcW w:w="6985" w:type="dxa"/>
            <w:gridSpan w:val="10"/>
          </w:tcPr>
          <w:p w:rsidR="00F44E87" w:rsidRPr="00B058D1" w:rsidRDefault="00F44E87" w:rsidP="00EE6C7D">
            <w:pPr>
              <w:rPr>
                <w:lang w:val="en-US"/>
              </w:rPr>
            </w:pPr>
            <w:r w:rsidRPr="00B058D1">
              <w:rPr>
                <w:sz w:val="22"/>
                <w:szCs w:val="22"/>
                <w:lang w:val="en-US"/>
              </w:rPr>
              <w:t>Chemical Engineering/MSc-PhD</w:t>
            </w: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Course Type</w:t>
            </w:r>
          </w:p>
        </w:tc>
        <w:tc>
          <w:tcPr>
            <w:tcW w:w="6985" w:type="dxa"/>
            <w:gridSpan w:val="10"/>
          </w:tcPr>
          <w:p w:rsidR="00F44E87" w:rsidRPr="00B058D1" w:rsidRDefault="00F44E87" w:rsidP="00EE6C7D">
            <w:pPr>
              <w:rPr>
                <w:lang w:val="en-US"/>
              </w:rPr>
            </w:pPr>
            <w:r w:rsidRPr="00B058D1">
              <w:rPr>
                <w:color w:val="000000"/>
                <w:sz w:val="22"/>
                <w:szCs w:val="22"/>
              </w:rPr>
              <w:t>Elective</w:t>
            </w: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Course Language</w:t>
            </w:r>
          </w:p>
        </w:tc>
        <w:tc>
          <w:tcPr>
            <w:tcW w:w="6985" w:type="dxa"/>
            <w:gridSpan w:val="10"/>
          </w:tcPr>
          <w:p w:rsidR="00F44E87" w:rsidRPr="00B058D1" w:rsidRDefault="00F44E87" w:rsidP="001701D1">
            <w:pPr>
              <w:rPr>
                <w:lang w:val="en-US"/>
              </w:rPr>
            </w:pPr>
            <w:r w:rsidRPr="00B058D1">
              <w:rPr>
                <w:sz w:val="22"/>
                <w:szCs w:val="22"/>
              </w:rPr>
              <w:t>Turkish</w:t>
            </w: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Course Semester</w:t>
            </w:r>
          </w:p>
        </w:tc>
        <w:tc>
          <w:tcPr>
            <w:tcW w:w="6985" w:type="dxa"/>
            <w:gridSpan w:val="10"/>
          </w:tcPr>
          <w:p w:rsidR="00F44E87" w:rsidRPr="00B058D1" w:rsidRDefault="00F44E87" w:rsidP="00EE6C7D">
            <w:pPr>
              <w:autoSpaceDE w:val="0"/>
              <w:autoSpaceDN w:val="0"/>
              <w:adjustRightInd w:val="0"/>
              <w:rPr>
                <w:lang w:val="en-US"/>
              </w:rPr>
            </w:pPr>
            <w:r w:rsidRPr="00B058D1">
              <w:rPr>
                <w:b/>
                <w:bCs/>
                <w:color w:val="000000"/>
                <w:sz w:val="22"/>
                <w:szCs w:val="22"/>
              </w:rPr>
              <w:t>1-2</w:t>
            </w: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Prerequisites</w:t>
            </w:r>
          </w:p>
        </w:tc>
        <w:tc>
          <w:tcPr>
            <w:tcW w:w="6985" w:type="dxa"/>
            <w:gridSpan w:val="10"/>
          </w:tcPr>
          <w:p w:rsidR="00F44E87" w:rsidRPr="00B058D1" w:rsidRDefault="00F44E87" w:rsidP="00EE6C7D">
            <w:pPr>
              <w:rPr>
                <w:lang w:val="en-US"/>
              </w:rPr>
            </w:pPr>
            <w:r w:rsidRPr="00B058D1">
              <w:rPr>
                <w:sz w:val="22"/>
                <w:szCs w:val="22"/>
                <w:lang w:val="en-US"/>
              </w:rPr>
              <w:t>None</w:t>
            </w: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Course Objectives</w:t>
            </w:r>
          </w:p>
        </w:tc>
        <w:tc>
          <w:tcPr>
            <w:tcW w:w="6985" w:type="dxa"/>
            <w:gridSpan w:val="10"/>
          </w:tcPr>
          <w:p w:rsidR="00F44E87" w:rsidRPr="00B058D1" w:rsidRDefault="00F44E87" w:rsidP="001701D1">
            <w:pPr>
              <w:autoSpaceDE w:val="0"/>
              <w:autoSpaceDN w:val="0"/>
              <w:adjustRightInd w:val="0"/>
              <w:rPr>
                <w:lang w:eastAsia="en-US"/>
              </w:rPr>
            </w:pPr>
            <w:r w:rsidRPr="00B058D1">
              <w:rPr>
                <w:sz w:val="22"/>
                <w:szCs w:val="22"/>
                <w:lang w:eastAsia="en-US"/>
              </w:rPr>
              <w:t xml:space="preserve">To give the students the knowledge of pollutants formed on pollutants arises from natural and man made activities and their formation. </w:t>
            </w:r>
          </w:p>
          <w:p w:rsidR="00F44E87" w:rsidRPr="00B058D1" w:rsidRDefault="00F44E87" w:rsidP="001701D1">
            <w:pPr>
              <w:autoSpaceDE w:val="0"/>
              <w:autoSpaceDN w:val="0"/>
              <w:adjustRightInd w:val="0"/>
              <w:rPr>
                <w:lang w:eastAsia="en-US"/>
              </w:rPr>
            </w:pPr>
            <w:r w:rsidRPr="00B058D1">
              <w:rPr>
                <w:sz w:val="22"/>
                <w:szCs w:val="22"/>
                <w:lang w:eastAsia="en-US"/>
              </w:rPr>
              <w:t>Measurement, control and preventation of these pollutants.</w:t>
            </w:r>
          </w:p>
          <w:p w:rsidR="00F44E87" w:rsidRPr="00B058D1" w:rsidRDefault="00F44E87" w:rsidP="00E92B86">
            <w:pPr>
              <w:rPr>
                <w:lang w:val="en-US"/>
              </w:rPr>
            </w:pPr>
            <w:r w:rsidRPr="00B058D1">
              <w:rPr>
                <w:color w:val="000000"/>
                <w:sz w:val="22"/>
                <w:szCs w:val="22"/>
              </w:rPr>
              <w:t>Improvement of written and oral presentation techniques</w:t>
            </w:r>
            <w:r w:rsidRPr="00B058D1">
              <w:rPr>
                <w:b/>
                <w:bCs/>
                <w:color w:val="000000"/>
                <w:sz w:val="22"/>
                <w:szCs w:val="22"/>
              </w:rPr>
              <w:t>.</w:t>
            </w:r>
          </w:p>
        </w:tc>
      </w:tr>
      <w:tr w:rsidR="00F44E87" w:rsidRPr="00B058D1">
        <w:tc>
          <w:tcPr>
            <w:tcW w:w="2301" w:type="dxa"/>
            <w:gridSpan w:val="2"/>
            <w:shd w:val="clear" w:color="auto" w:fill="C6D9F1"/>
          </w:tcPr>
          <w:p w:rsidR="00F44E87" w:rsidRPr="00B058D1" w:rsidRDefault="00F44E87" w:rsidP="00EE6C7D">
            <w:pPr>
              <w:rPr>
                <w:b/>
                <w:bCs/>
                <w:lang w:val="en-US"/>
              </w:rPr>
            </w:pPr>
            <w:r w:rsidRPr="00B058D1">
              <w:rPr>
                <w:b/>
                <w:bCs/>
                <w:sz w:val="22"/>
                <w:szCs w:val="22"/>
                <w:lang w:val="en-US"/>
              </w:rPr>
              <w:t xml:space="preserve">Course Contents </w:t>
            </w:r>
          </w:p>
        </w:tc>
        <w:tc>
          <w:tcPr>
            <w:tcW w:w="6985" w:type="dxa"/>
            <w:gridSpan w:val="10"/>
          </w:tcPr>
          <w:p w:rsidR="00F44E87" w:rsidRPr="00B058D1" w:rsidRDefault="00F44E87" w:rsidP="001701D1">
            <w:pPr>
              <w:autoSpaceDE w:val="0"/>
              <w:autoSpaceDN w:val="0"/>
              <w:adjustRightInd w:val="0"/>
              <w:rPr>
                <w:lang w:eastAsia="en-US"/>
              </w:rPr>
            </w:pPr>
            <w:r w:rsidRPr="00B058D1">
              <w:rPr>
                <w:sz w:val="22"/>
                <w:szCs w:val="22"/>
                <w:lang w:eastAsia="en-US"/>
              </w:rPr>
              <w:t>Air pollutants, their sources, formation, their effects on the human and environment, distribution models in atmosphere. Air pollution control technology and its design. Standards and regulations.</w:t>
            </w:r>
          </w:p>
          <w:p w:rsidR="00F44E87" w:rsidRPr="00B058D1" w:rsidRDefault="00F44E87" w:rsidP="001701D1">
            <w:pPr>
              <w:autoSpaceDE w:val="0"/>
              <w:autoSpaceDN w:val="0"/>
              <w:adjustRightInd w:val="0"/>
              <w:rPr>
                <w:lang w:val="en-US"/>
              </w:rPr>
            </w:pPr>
            <w:r w:rsidRPr="00B058D1">
              <w:rPr>
                <w:sz w:val="22"/>
                <w:szCs w:val="22"/>
                <w:lang w:eastAsia="en-US"/>
              </w:rPr>
              <w:t>Project studies.</w:t>
            </w:r>
          </w:p>
        </w:tc>
      </w:tr>
      <w:tr w:rsidR="00F44E87" w:rsidRPr="00B058D1">
        <w:tc>
          <w:tcPr>
            <w:tcW w:w="2301" w:type="dxa"/>
            <w:gridSpan w:val="2"/>
            <w:shd w:val="clear" w:color="auto" w:fill="C6D9F1"/>
          </w:tcPr>
          <w:p w:rsidR="00F44E87" w:rsidRPr="00B058D1" w:rsidRDefault="00F44E87" w:rsidP="00EE6C7D">
            <w:pPr>
              <w:autoSpaceDE w:val="0"/>
              <w:autoSpaceDN w:val="0"/>
              <w:adjustRightInd w:val="0"/>
              <w:rPr>
                <w:b/>
                <w:bCs/>
                <w:lang w:val="en-US"/>
              </w:rPr>
            </w:pPr>
            <w:r w:rsidRPr="00B058D1">
              <w:rPr>
                <w:b/>
                <w:bCs/>
                <w:sz w:val="22"/>
                <w:szCs w:val="22"/>
                <w:lang w:val="en-US"/>
              </w:rPr>
              <w:t>Course Learning</w:t>
            </w:r>
          </w:p>
          <w:p w:rsidR="00F44E87" w:rsidRPr="00B058D1" w:rsidRDefault="00F44E87" w:rsidP="00EE6C7D">
            <w:pPr>
              <w:rPr>
                <w:b/>
                <w:bCs/>
                <w:lang w:val="en-US"/>
              </w:rPr>
            </w:pPr>
            <w:r w:rsidRPr="00B058D1">
              <w:rPr>
                <w:b/>
                <w:bCs/>
                <w:sz w:val="22"/>
                <w:szCs w:val="22"/>
                <w:lang w:val="en-US"/>
              </w:rPr>
              <w:t>Outcomes</w:t>
            </w:r>
          </w:p>
        </w:tc>
        <w:tc>
          <w:tcPr>
            <w:tcW w:w="6985" w:type="dxa"/>
            <w:gridSpan w:val="10"/>
          </w:tcPr>
          <w:p w:rsidR="00F44E87" w:rsidRPr="00B058D1" w:rsidRDefault="00F44E87" w:rsidP="001701D1">
            <w:pPr>
              <w:autoSpaceDE w:val="0"/>
              <w:autoSpaceDN w:val="0"/>
              <w:adjustRightInd w:val="0"/>
              <w:rPr>
                <w:lang w:eastAsia="en-US"/>
              </w:rPr>
            </w:pPr>
            <w:r w:rsidRPr="00B058D1">
              <w:rPr>
                <w:sz w:val="22"/>
                <w:szCs w:val="22"/>
                <w:lang w:eastAsia="en-US"/>
              </w:rPr>
              <w:t>Formation of air pollution, measurement, and precautions which must be taken for the preventation of air pollution, air pollution and related technologies and to gain the basic environmental conciousnes to the students are the important outcomes of the course.</w:t>
            </w:r>
          </w:p>
          <w:p w:rsidR="00F44E87" w:rsidRPr="00B058D1" w:rsidRDefault="00F44E87" w:rsidP="00E92B86">
            <w:pPr>
              <w:rPr>
                <w:lang w:val="en-US"/>
              </w:rPr>
            </w:pPr>
          </w:p>
        </w:tc>
      </w:tr>
      <w:tr w:rsidR="00F44E87" w:rsidRPr="00B058D1">
        <w:trPr>
          <w:trHeight w:val="602"/>
        </w:trPr>
        <w:tc>
          <w:tcPr>
            <w:tcW w:w="2301" w:type="dxa"/>
            <w:gridSpan w:val="2"/>
            <w:vMerge w:val="restart"/>
            <w:shd w:val="clear" w:color="auto" w:fill="C6D9F1"/>
          </w:tcPr>
          <w:p w:rsidR="00F44E87" w:rsidRPr="00B058D1" w:rsidRDefault="00F44E87" w:rsidP="00EE6C7D">
            <w:pPr>
              <w:rPr>
                <w:b/>
                <w:bCs/>
                <w:lang w:val="en-US"/>
              </w:rPr>
            </w:pPr>
          </w:p>
          <w:p w:rsidR="00F44E87" w:rsidRPr="00B058D1" w:rsidRDefault="00F44E87" w:rsidP="00EE6C7D">
            <w:pPr>
              <w:rPr>
                <w:b/>
                <w:bCs/>
                <w:lang w:val="en-US"/>
              </w:rPr>
            </w:pPr>
            <w:r w:rsidRPr="00B058D1">
              <w:rPr>
                <w:b/>
                <w:bCs/>
                <w:sz w:val="22"/>
                <w:szCs w:val="22"/>
                <w:lang w:val="en-US"/>
              </w:rPr>
              <w:t>References</w:t>
            </w:r>
          </w:p>
          <w:p w:rsidR="00F44E87" w:rsidRPr="00B058D1" w:rsidRDefault="00F44E87" w:rsidP="00EE6C7D">
            <w:pPr>
              <w:rPr>
                <w:b/>
                <w:bCs/>
                <w:lang w:val="en-US"/>
              </w:rPr>
            </w:pPr>
          </w:p>
          <w:p w:rsidR="00F44E87" w:rsidRPr="00B058D1" w:rsidRDefault="00F44E87" w:rsidP="00EE6C7D">
            <w:pPr>
              <w:rPr>
                <w:b/>
                <w:bCs/>
                <w:lang w:val="en-US"/>
              </w:rPr>
            </w:pPr>
            <w:r w:rsidRPr="00B058D1">
              <w:rPr>
                <w:b/>
                <w:bCs/>
                <w:sz w:val="22"/>
                <w:szCs w:val="22"/>
                <w:lang w:val="en-US"/>
              </w:rPr>
              <w:t>(References must be up to date)</w:t>
            </w:r>
          </w:p>
        </w:tc>
        <w:tc>
          <w:tcPr>
            <w:tcW w:w="2026" w:type="dxa"/>
            <w:gridSpan w:val="3"/>
            <w:shd w:val="clear" w:color="auto" w:fill="C6D9F1"/>
          </w:tcPr>
          <w:p w:rsidR="00F44E87" w:rsidRPr="00B058D1" w:rsidRDefault="00F44E87" w:rsidP="00EE6C7D">
            <w:pPr>
              <w:rPr>
                <w:b/>
                <w:bCs/>
                <w:lang w:val="en-US"/>
              </w:rPr>
            </w:pPr>
          </w:p>
          <w:p w:rsidR="00F44E87" w:rsidRPr="00B058D1" w:rsidRDefault="00F44E87" w:rsidP="00EE6C7D">
            <w:pPr>
              <w:rPr>
                <w:b/>
                <w:bCs/>
                <w:lang w:val="en-US"/>
              </w:rPr>
            </w:pPr>
            <w:r w:rsidRPr="00B058D1">
              <w:rPr>
                <w:b/>
                <w:bCs/>
                <w:sz w:val="22"/>
                <w:szCs w:val="22"/>
                <w:lang w:val="en-US"/>
              </w:rPr>
              <w:t xml:space="preserve">Books </w:t>
            </w:r>
          </w:p>
          <w:p w:rsidR="00F44E87" w:rsidRPr="00B058D1" w:rsidRDefault="00F44E87" w:rsidP="00EE6C7D">
            <w:pPr>
              <w:rPr>
                <w:b/>
                <w:bCs/>
                <w:lang w:val="en-US"/>
              </w:rPr>
            </w:pPr>
          </w:p>
        </w:tc>
        <w:tc>
          <w:tcPr>
            <w:tcW w:w="4959" w:type="dxa"/>
            <w:gridSpan w:val="7"/>
          </w:tcPr>
          <w:p w:rsidR="00F44E87" w:rsidRPr="00B058D1" w:rsidRDefault="00F44E87" w:rsidP="006B3561">
            <w:pPr>
              <w:autoSpaceDE w:val="0"/>
              <w:autoSpaceDN w:val="0"/>
              <w:adjustRightInd w:val="0"/>
              <w:rPr>
                <w:lang w:eastAsia="en-US"/>
              </w:rPr>
            </w:pPr>
            <w:r w:rsidRPr="00B058D1">
              <w:rPr>
                <w:sz w:val="22"/>
                <w:szCs w:val="22"/>
                <w:lang w:eastAsia="en-US"/>
              </w:rPr>
              <w:t>1.Wayne, T.D.(editor), Air Pollution; Engineering Manual, Amazon Book Co., 2004.</w:t>
            </w:r>
          </w:p>
          <w:p w:rsidR="00F44E87" w:rsidRPr="00B058D1" w:rsidRDefault="00F44E87" w:rsidP="006B3561">
            <w:pPr>
              <w:autoSpaceDE w:val="0"/>
              <w:autoSpaceDN w:val="0"/>
              <w:adjustRightInd w:val="0"/>
              <w:rPr>
                <w:lang w:eastAsia="en-US"/>
              </w:rPr>
            </w:pPr>
            <w:r w:rsidRPr="00B058D1">
              <w:rPr>
                <w:sz w:val="22"/>
                <w:szCs w:val="22"/>
                <w:lang w:eastAsia="en-US"/>
              </w:rPr>
              <w:t>2. Colls, J., Air Pollution :An Introduction, E &amp; FN Spon., London, 1997.</w:t>
            </w:r>
          </w:p>
          <w:p w:rsidR="00F44E87" w:rsidRPr="00B058D1" w:rsidRDefault="00F44E87" w:rsidP="006B3561">
            <w:pPr>
              <w:autoSpaceDE w:val="0"/>
              <w:autoSpaceDN w:val="0"/>
              <w:adjustRightInd w:val="0"/>
              <w:rPr>
                <w:lang w:eastAsia="en-US"/>
              </w:rPr>
            </w:pPr>
            <w:r w:rsidRPr="00B058D1">
              <w:rPr>
                <w:sz w:val="22"/>
                <w:szCs w:val="22"/>
                <w:lang w:eastAsia="en-US"/>
              </w:rPr>
              <w:t>3.Godish, T., Air Quality, Lewis Publishers, Boca Raton, 2004.</w:t>
            </w:r>
          </w:p>
          <w:p w:rsidR="00F44E87" w:rsidRPr="00B058D1" w:rsidRDefault="00F44E87" w:rsidP="006B3561">
            <w:pPr>
              <w:autoSpaceDE w:val="0"/>
              <w:autoSpaceDN w:val="0"/>
              <w:adjustRightInd w:val="0"/>
              <w:rPr>
                <w:lang w:eastAsia="en-US"/>
              </w:rPr>
            </w:pPr>
            <w:r w:rsidRPr="00B058D1">
              <w:rPr>
                <w:sz w:val="22"/>
                <w:szCs w:val="22"/>
                <w:lang w:eastAsia="en-US"/>
              </w:rPr>
              <w:t>4.Rao, Gandikota V., Air Quality, Birkhauser Verlag Basel, Boston, 2003.</w:t>
            </w:r>
          </w:p>
          <w:p w:rsidR="00F44E87" w:rsidRPr="00B058D1" w:rsidRDefault="00F44E87" w:rsidP="006B3561">
            <w:pPr>
              <w:autoSpaceDE w:val="0"/>
              <w:autoSpaceDN w:val="0"/>
              <w:adjustRightInd w:val="0"/>
              <w:rPr>
                <w:lang w:eastAsia="en-US"/>
              </w:rPr>
            </w:pPr>
            <w:r w:rsidRPr="00B058D1">
              <w:rPr>
                <w:sz w:val="22"/>
                <w:szCs w:val="22"/>
                <w:lang w:eastAsia="en-US"/>
              </w:rPr>
              <w:t>Periodicals.</w:t>
            </w:r>
          </w:p>
          <w:p w:rsidR="00F44E87" w:rsidRPr="00B058D1" w:rsidRDefault="00F44E87" w:rsidP="006B3561">
            <w:pPr>
              <w:rPr>
                <w:lang w:val="en-US"/>
              </w:rPr>
            </w:pPr>
            <w:r w:rsidRPr="00B058D1">
              <w:rPr>
                <w:sz w:val="22"/>
                <w:szCs w:val="22"/>
              </w:rPr>
              <w:tab/>
            </w:r>
          </w:p>
        </w:tc>
      </w:tr>
      <w:tr w:rsidR="00F44E87" w:rsidRPr="00B058D1">
        <w:trPr>
          <w:trHeight w:val="997"/>
        </w:trPr>
        <w:tc>
          <w:tcPr>
            <w:tcW w:w="2301" w:type="dxa"/>
            <w:gridSpan w:val="2"/>
            <w:vMerge/>
            <w:shd w:val="clear" w:color="auto" w:fill="C6D9F1"/>
          </w:tcPr>
          <w:p w:rsidR="00F44E87" w:rsidRPr="00B058D1" w:rsidRDefault="00F44E87" w:rsidP="00EE6C7D">
            <w:pPr>
              <w:rPr>
                <w:b/>
                <w:bCs/>
                <w:lang w:val="en-US"/>
              </w:rPr>
            </w:pPr>
          </w:p>
        </w:tc>
        <w:tc>
          <w:tcPr>
            <w:tcW w:w="2026" w:type="dxa"/>
            <w:gridSpan w:val="3"/>
            <w:shd w:val="clear" w:color="auto" w:fill="C6D9F1"/>
          </w:tcPr>
          <w:p w:rsidR="00F44E87" w:rsidRPr="00B058D1" w:rsidRDefault="00F44E87" w:rsidP="00EE6C7D">
            <w:pPr>
              <w:rPr>
                <w:b/>
                <w:bCs/>
                <w:lang w:val="en-US"/>
              </w:rPr>
            </w:pPr>
            <w:r w:rsidRPr="00B058D1">
              <w:rPr>
                <w:b/>
                <w:bCs/>
                <w:sz w:val="22"/>
                <w:szCs w:val="22"/>
                <w:lang w:val="en-US"/>
              </w:rPr>
              <w:t>Journals, Articles, Papers, Symposiums</w:t>
            </w:r>
          </w:p>
        </w:tc>
        <w:tc>
          <w:tcPr>
            <w:tcW w:w="4959" w:type="dxa"/>
            <w:gridSpan w:val="7"/>
          </w:tcPr>
          <w:p w:rsidR="00F44E87" w:rsidRPr="00B058D1" w:rsidRDefault="00F44E87" w:rsidP="00EE6C7D">
            <w:pPr>
              <w:rPr>
                <w:lang w:val="en-US"/>
              </w:rPr>
            </w:pPr>
            <w:r w:rsidRPr="00B058D1">
              <w:rPr>
                <w:sz w:val="22"/>
                <w:szCs w:val="22"/>
              </w:rPr>
              <w:t>Periodicals</w:t>
            </w:r>
          </w:p>
        </w:tc>
      </w:tr>
      <w:tr w:rsidR="00F44E87" w:rsidRPr="00B058D1">
        <w:trPr>
          <w:trHeight w:val="69"/>
        </w:trPr>
        <w:tc>
          <w:tcPr>
            <w:tcW w:w="2301" w:type="dxa"/>
            <w:gridSpan w:val="2"/>
            <w:vMerge w:val="restart"/>
            <w:shd w:val="clear" w:color="auto" w:fill="C6D9F1"/>
          </w:tcPr>
          <w:p w:rsidR="00F44E87" w:rsidRPr="00B058D1" w:rsidRDefault="00F44E87" w:rsidP="00EE6C7D">
            <w:pPr>
              <w:rPr>
                <w:b/>
                <w:bCs/>
                <w:lang w:val="en-US"/>
              </w:rPr>
            </w:pPr>
            <w:r w:rsidRPr="00B058D1">
              <w:rPr>
                <w:b/>
                <w:bCs/>
                <w:sz w:val="22"/>
                <w:szCs w:val="22"/>
                <w:lang w:val="en-US"/>
              </w:rPr>
              <w:t>Planned learning activities and teaching methods</w:t>
            </w:r>
          </w:p>
        </w:tc>
        <w:tc>
          <w:tcPr>
            <w:tcW w:w="950" w:type="dxa"/>
            <w:shd w:val="clear" w:color="auto" w:fill="8DB3E2"/>
          </w:tcPr>
          <w:p w:rsidR="00F44E87" w:rsidRPr="00B058D1" w:rsidRDefault="00F44E87" w:rsidP="00EE6C7D">
            <w:pPr>
              <w:rPr>
                <w:b/>
                <w:bCs/>
                <w:lang w:val="en-US"/>
              </w:rPr>
            </w:pPr>
            <w:r w:rsidRPr="00B058D1">
              <w:rPr>
                <w:b/>
                <w:bCs/>
                <w:sz w:val="22"/>
                <w:szCs w:val="22"/>
                <w:lang w:val="en-US"/>
              </w:rPr>
              <w:t>Theoric</w:t>
            </w:r>
          </w:p>
        </w:tc>
        <w:tc>
          <w:tcPr>
            <w:tcW w:w="1013" w:type="dxa"/>
            <w:shd w:val="clear" w:color="auto" w:fill="8DB3E2"/>
          </w:tcPr>
          <w:p w:rsidR="00F44E87" w:rsidRPr="00B058D1" w:rsidRDefault="00F44E87" w:rsidP="00EE6C7D">
            <w:pPr>
              <w:rPr>
                <w:b/>
                <w:bCs/>
                <w:lang w:val="en-US"/>
              </w:rPr>
            </w:pPr>
            <w:r w:rsidRPr="00B058D1">
              <w:rPr>
                <w:b/>
                <w:bCs/>
                <w:sz w:val="22"/>
                <w:szCs w:val="22"/>
                <w:lang w:val="en-US"/>
              </w:rPr>
              <w:t>Practice</w:t>
            </w:r>
          </w:p>
        </w:tc>
        <w:tc>
          <w:tcPr>
            <w:tcW w:w="728" w:type="dxa"/>
            <w:gridSpan w:val="2"/>
            <w:shd w:val="clear" w:color="auto" w:fill="8DB3E2"/>
          </w:tcPr>
          <w:p w:rsidR="00F44E87" w:rsidRPr="00B058D1" w:rsidRDefault="00F44E87" w:rsidP="00EE6C7D">
            <w:pPr>
              <w:rPr>
                <w:b/>
                <w:bCs/>
                <w:lang w:val="en-US"/>
              </w:rPr>
            </w:pPr>
            <w:r w:rsidRPr="00B058D1">
              <w:rPr>
                <w:b/>
                <w:bCs/>
                <w:sz w:val="22"/>
                <w:szCs w:val="22"/>
                <w:lang w:val="en-US"/>
              </w:rPr>
              <w:t>Lab.</w:t>
            </w:r>
          </w:p>
        </w:tc>
        <w:tc>
          <w:tcPr>
            <w:tcW w:w="986" w:type="dxa"/>
            <w:shd w:val="clear" w:color="auto" w:fill="8DB3E2"/>
          </w:tcPr>
          <w:p w:rsidR="00F44E87" w:rsidRPr="00B058D1" w:rsidRDefault="00F44E87" w:rsidP="00EE6C7D">
            <w:pPr>
              <w:rPr>
                <w:b/>
                <w:bCs/>
                <w:lang w:val="en-US"/>
              </w:rPr>
            </w:pPr>
            <w:r w:rsidRPr="00B058D1">
              <w:rPr>
                <w:b/>
                <w:bCs/>
                <w:sz w:val="22"/>
                <w:szCs w:val="22"/>
                <w:lang w:val="en-US"/>
              </w:rPr>
              <w:t>Projects</w:t>
            </w:r>
          </w:p>
        </w:tc>
        <w:tc>
          <w:tcPr>
            <w:tcW w:w="895" w:type="dxa"/>
            <w:gridSpan w:val="2"/>
            <w:shd w:val="clear" w:color="auto" w:fill="8DB3E2"/>
          </w:tcPr>
          <w:p w:rsidR="00F44E87" w:rsidRPr="00B058D1" w:rsidRDefault="00F44E87" w:rsidP="00EE6C7D">
            <w:pPr>
              <w:rPr>
                <w:b/>
                <w:bCs/>
                <w:lang w:val="en-US"/>
              </w:rPr>
            </w:pPr>
            <w:r w:rsidRPr="00B058D1">
              <w:rPr>
                <w:b/>
                <w:bCs/>
                <w:sz w:val="22"/>
                <w:szCs w:val="22"/>
                <w:lang w:val="en-US"/>
              </w:rPr>
              <w:t>Assign.</w:t>
            </w:r>
          </w:p>
        </w:tc>
        <w:tc>
          <w:tcPr>
            <w:tcW w:w="799" w:type="dxa"/>
            <w:shd w:val="clear" w:color="auto" w:fill="8DB3E2"/>
          </w:tcPr>
          <w:p w:rsidR="00F44E87" w:rsidRPr="00B058D1" w:rsidRDefault="00F44E87" w:rsidP="00EE6C7D">
            <w:pPr>
              <w:rPr>
                <w:b/>
                <w:bCs/>
                <w:lang w:val="en-US"/>
              </w:rPr>
            </w:pPr>
            <w:r w:rsidRPr="00B058D1">
              <w:rPr>
                <w:b/>
                <w:bCs/>
                <w:sz w:val="22"/>
                <w:szCs w:val="22"/>
                <w:lang w:val="en-US"/>
              </w:rPr>
              <w:t xml:space="preserve">Other </w:t>
            </w:r>
          </w:p>
        </w:tc>
        <w:tc>
          <w:tcPr>
            <w:tcW w:w="794" w:type="dxa"/>
            <w:shd w:val="clear" w:color="auto" w:fill="8DB3E2"/>
          </w:tcPr>
          <w:p w:rsidR="00F44E87" w:rsidRPr="00B058D1" w:rsidRDefault="00F44E87" w:rsidP="00EE6C7D">
            <w:pPr>
              <w:rPr>
                <w:b/>
                <w:bCs/>
                <w:lang w:val="en-US"/>
              </w:rPr>
            </w:pPr>
            <w:r w:rsidRPr="00B058D1">
              <w:rPr>
                <w:b/>
                <w:bCs/>
                <w:sz w:val="22"/>
                <w:szCs w:val="22"/>
                <w:lang w:val="en-US"/>
              </w:rPr>
              <w:t>Total</w:t>
            </w:r>
          </w:p>
        </w:tc>
        <w:tc>
          <w:tcPr>
            <w:tcW w:w="820" w:type="dxa"/>
            <w:shd w:val="clear" w:color="auto" w:fill="8DB3E2"/>
          </w:tcPr>
          <w:p w:rsidR="00F44E87" w:rsidRPr="00B058D1" w:rsidRDefault="00F44E87" w:rsidP="00EE6C7D">
            <w:pPr>
              <w:rPr>
                <w:b/>
                <w:bCs/>
                <w:lang w:val="en-US"/>
              </w:rPr>
            </w:pPr>
            <w:r w:rsidRPr="00B058D1">
              <w:rPr>
                <w:b/>
                <w:bCs/>
                <w:sz w:val="22"/>
                <w:szCs w:val="22"/>
                <w:lang w:val="en-US"/>
              </w:rPr>
              <w:t>ECTS</w:t>
            </w:r>
          </w:p>
        </w:tc>
      </w:tr>
      <w:tr w:rsidR="00F44E87" w:rsidRPr="00B058D1">
        <w:trPr>
          <w:trHeight w:val="69"/>
        </w:trPr>
        <w:tc>
          <w:tcPr>
            <w:tcW w:w="2301" w:type="dxa"/>
            <w:gridSpan w:val="2"/>
            <w:vMerge/>
            <w:shd w:val="clear" w:color="auto" w:fill="C6D9F1"/>
          </w:tcPr>
          <w:p w:rsidR="00F44E87" w:rsidRPr="00B058D1" w:rsidRDefault="00F44E87" w:rsidP="00EE6C7D">
            <w:pPr>
              <w:rPr>
                <w:b/>
                <w:bCs/>
                <w:lang w:val="en-US"/>
              </w:rPr>
            </w:pPr>
          </w:p>
        </w:tc>
        <w:tc>
          <w:tcPr>
            <w:tcW w:w="950" w:type="dxa"/>
            <w:vAlign w:val="center"/>
          </w:tcPr>
          <w:p w:rsidR="00F44E87" w:rsidRPr="00B058D1" w:rsidRDefault="00F44E87" w:rsidP="00831A3B">
            <w:pPr>
              <w:pStyle w:val="Title"/>
              <w:rPr>
                <w:b w:val="0"/>
                <w:bCs w:val="0"/>
                <w:color w:val="000000"/>
              </w:rPr>
            </w:pPr>
            <w:r w:rsidRPr="00B058D1">
              <w:rPr>
                <w:b w:val="0"/>
                <w:bCs w:val="0"/>
                <w:color w:val="000000"/>
                <w:sz w:val="22"/>
                <w:szCs w:val="22"/>
              </w:rPr>
              <w:t>42</w:t>
            </w:r>
          </w:p>
        </w:tc>
        <w:tc>
          <w:tcPr>
            <w:tcW w:w="1013" w:type="dxa"/>
            <w:vAlign w:val="center"/>
          </w:tcPr>
          <w:p w:rsidR="00F44E87" w:rsidRPr="00B058D1" w:rsidRDefault="00F44E87" w:rsidP="00831A3B">
            <w:pPr>
              <w:pStyle w:val="Title"/>
              <w:rPr>
                <w:b w:val="0"/>
                <w:bCs w:val="0"/>
                <w:color w:val="000000"/>
              </w:rPr>
            </w:pPr>
            <w:r w:rsidRPr="00B058D1">
              <w:rPr>
                <w:b w:val="0"/>
                <w:bCs w:val="0"/>
                <w:color w:val="000000"/>
                <w:sz w:val="22"/>
                <w:szCs w:val="22"/>
              </w:rPr>
              <w:t>-</w:t>
            </w:r>
          </w:p>
        </w:tc>
        <w:tc>
          <w:tcPr>
            <w:tcW w:w="728" w:type="dxa"/>
            <w:gridSpan w:val="2"/>
            <w:vAlign w:val="center"/>
          </w:tcPr>
          <w:p w:rsidR="00F44E87" w:rsidRPr="00B058D1" w:rsidRDefault="00F44E87" w:rsidP="00831A3B">
            <w:pPr>
              <w:pStyle w:val="Title"/>
              <w:rPr>
                <w:b w:val="0"/>
                <w:bCs w:val="0"/>
                <w:color w:val="000000"/>
              </w:rPr>
            </w:pPr>
            <w:r w:rsidRPr="00B058D1">
              <w:rPr>
                <w:b w:val="0"/>
                <w:bCs w:val="0"/>
                <w:color w:val="000000"/>
                <w:sz w:val="22"/>
                <w:szCs w:val="22"/>
              </w:rPr>
              <w:t>-</w:t>
            </w:r>
          </w:p>
        </w:tc>
        <w:tc>
          <w:tcPr>
            <w:tcW w:w="986" w:type="dxa"/>
            <w:vAlign w:val="center"/>
          </w:tcPr>
          <w:p w:rsidR="00F44E87" w:rsidRPr="00B058D1" w:rsidRDefault="00F44E87" w:rsidP="006B3A6A">
            <w:pPr>
              <w:pStyle w:val="Title"/>
              <w:rPr>
                <w:b w:val="0"/>
                <w:bCs w:val="0"/>
                <w:color w:val="000000"/>
              </w:rPr>
            </w:pPr>
            <w:r w:rsidRPr="00B058D1">
              <w:rPr>
                <w:b w:val="0"/>
                <w:bCs w:val="0"/>
                <w:color w:val="000000"/>
                <w:sz w:val="22"/>
                <w:szCs w:val="22"/>
              </w:rPr>
              <w:t>60</w:t>
            </w:r>
          </w:p>
        </w:tc>
        <w:tc>
          <w:tcPr>
            <w:tcW w:w="895" w:type="dxa"/>
            <w:gridSpan w:val="2"/>
            <w:vAlign w:val="center"/>
          </w:tcPr>
          <w:p w:rsidR="00F44E87" w:rsidRPr="00B058D1" w:rsidRDefault="00F44E87" w:rsidP="00831A3B">
            <w:pPr>
              <w:pStyle w:val="Title"/>
              <w:rPr>
                <w:b w:val="0"/>
                <w:bCs w:val="0"/>
                <w:color w:val="000000"/>
              </w:rPr>
            </w:pPr>
            <w:r w:rsidRPr="00B058D1">
              <w:rPr>
                <w:b w:val="0"/>
                <w:bCs w:val="0"/>
                <w:color w:val="000000"/>
                <w:sz w:val="22"/>
                <w:szCs w:val="22"/>
              </w:rPr>
              <w:t>86</w:t>
            </w:r>
          </w:p>
        </w:tc>
        <w:tc>
          <w:tcPr>
            <w:tcW w:w="799" w:type="dxa"/>
            <w:vAlign w:val="center"/>
          </w:tcPr>
          <w:p w:rsidR="00F44E87" w:rsidRPr="00B058D1" w:rsidRDefault="00F44E87" w:rsidP="006B3A6A">
            <w:pPr>
              <w:pStyle w:val="Title"/>
              <w:rPr>
                <w:b w:val="0"/>
                <w:bCs w:val="0"/>
                <w:color w:val="000000"/>
              </w:rPr>
            </w:pPr>
          </w:p>
        </w:tc>
        <w:tc>
          <w:tcPr>
            <w:tcW w:w="794" w:type="dxa"/>
            <w:vAlign w:val="center"/>
          </w:tcPr>
          <w:p w:rsidR="00F44E87" w:rsidRPr="00B058D1" w:rsidRDefault="00F44E87" w:rsidP="00831A3B">
            <w:pPr>
              <w:pStyle w:val="Title"/>
              <w:rPr>
                <w:b w:val="0"/>
                <w:bCs w:val="0"/>
                <w:color w:val="000000"/>
              </w:rPr>
            </w:pPr>
            <w:r w:rsidRPr="00B058D1">
              <w:rPr>
                <w:b w:val="0"/>
                <w:bCs w:val="0"/>
                <w:color w:val="000000"/>
                <w:sz w:val="22"/>
                <w:szCs w:val="22"/>
              </w:rPr>
              <w:t>188</w:t>
            </w:r>
          </w:p>
        </w:tc>
        <w:tc>
          <w:tcPr>
            <w:tcW w:w="820" w:type="dxa"/>
            <w:vAlign w:val="center"/>
          </w:tcPr>
          <w:p w:rsidR="00F44E87" w:rsidRPr="00B058D1" w:rsidRDefault="00F44E87" w:rsidP="00831A3B">
            <w:pPr>
              <w:pStyle w:val="Title"/>
              <w:rPr>
                <w:b w:val="0"/>
                <w:bCs w:val="0"/>
                <w:color w:val="000000"/>
              </w:rPr>
            </w:pPr>
            <w:r w:rsidRPr="00B058D1">
              <w:rPr>
                <w:b w:val="0"/>
                <w:bCs w:val="0"/>
                <w:color w:val="000000"/>
                <w:sz w:val="22"/>
                <w:szCs w:val="22"/>
              </w:rPr>
              <w:t>3</w:t>
            </w:r>
          </w:p>
        </w:tc>
      </w:tr>
      <w:tr w:rsidR="00F44E87" w:rsidRPr="00B058D1">
        <w:trPr>
          <w:trHeight w:val="23"/>
        </w:trPr>
        <w:tc>
          <w:tcPr>
            <w:tcW w:w="3251" w:type="dxa"/>
            <w:gridSpan w:val="3"/>
            <w:shd w:val="clear" w:color="auto" w:fill="8DB3E2"/>
          </w:tcPr>
          <w:p w:rsidR="00F44E87" w:rsidRPr="00B058D1" w:rsidRDefault="00F44E87" w:rsidP="00EE6C7D">
            <w:pPr>
              <w:rPr>
                <w:b/>
                <w:bCs/>
                <w:lang w:val="en-US"/>
              </w:rPr>
            </w:pPr>
            <w:r w:rsidRPr="00B058D1">
              <w:rPr>
                <w:b/>
                <w:bCs/>
                <w:sz w:val="22"/>
                <w:szCs w:val="22"/>
                <w:lang w:val="en-US"/>
              </w:rPr>
              <w:t>Assessment Methods and Criteria</w:t>
            </w:r>
          </w:p>
        </w:tc>
        <w:tc>
          <w:tcPr>
            <w:tcW w:w="3326" w:type="dxa"/>
            <w:gridSpan w:val="5"/>
            <w:shd w:val="clear" w:color="auto" w:fill="8DB3E2"/>
          </w:tcPr>
          <w:p w:rsidR="00F44E87" w:rsidRPr="00B058D1" w:rsidRDefault="00F44E87" w:rsidP="00EE6C7D">
            <w:pPr>
              <w:jc w:val="center"/>
              <w:rPr>
                <w:b/>
                <w:bCs/>
                <w:lang w:val="en-US"/>
              </w:rPr>
            </w:pPr>
            <w:r w:rsidRPr="00B058D1">
              <w:rPr>
                <w:b/>
                <w:bCs/>
                <w:sz w:val="22"/>
                <w:szCs w:val="22"/>
                <w:lang w:val="en-US"/>
              </w:rPr>
              <w:t>Quantity (mark with “X”)</w:t>
            </w:r>
          </w:p>
        </w:tc>
        <w:tc>
          <w:tcPr>
            <w:tcW w:w="2709" w:type="dxa"/>
            <w:gridSpan w:val="4"/>
            <w:shd w:val="clear" w:color="auto" w:fill="8DB3E2"/>
          </w:tcPr>
          <w:p w:rsidR="00F44E87" w:rsidRPr="00B058D1" w:rsidRDefault="00F44E87" w:rsidP="00EE6C7D">
            <w:pPr>
              <w:jc w:val="center"/>
              <w:rPr>
                <w:b/>
                <w:bCs/>
                <w:lang w:val="en-US"/>
              </w:rPr>
            </w:pPr>
            <w:r w:rsidRPr="00B058D1">
              <w:rPr>
                <w:b/>
                <w:bCs/>
                <w:sz w:val="22"/>
                <w:szCs w:val="22"/>
                <w:lang w:val="en-US"/>
              </w:rPr>
              <w:t>Percentage (%)</w:t>
            </w:r>
          </w:p>
        </w:tc>
      </w:tr>
      <w:tr w:rsidR="00F44E87" w:rsidRPr="00B058D1">
        <w:trPr>
          <w:trHeight w:val="23"/>
        </w:trPr>
        <w:tc>
          <w:tcPr>
            <w:tcW w:w="3251" w:type="dxa"/>
            <w:gridSpan w:val="3"/>
            <w:shd w:val="clear" w:color="auto" w:fill="C6D9F1"/>
          </w:tcPr>
          <w:p w:rsidR="00F44E87" w:rsidRPr="00B058D1" w:rsidRDefault="00F44E87" w:rsidP="00EE6C7D">
            <w:pPr>
              <w:rPr>
                <w:b/>
                <w:bCs/>
                <w:lang w:val="en-US"/>
              </w:rPr>
            </w:pPr>
            <w:r w:rsidRPr="00B058D1">
              <w:rPr>
                <w:b/>
                <w:bCs/>
                <w:sz w:val="22"/>
                <w:szCs w:val="22"/>
                <w:lang w:val="en-US"/>
              </w:rPr>
              <w:t>Midterm Exam</w:t>
            </w:r>
          </w:p>
        </w:tc>
        <w:tc>
          <w:tcPr>
            <w:tcW w:w="3326" w:type="dxa"/>
            <w:gridSpan w:val="5"/>
            <w:vAlign w:val="center"/>
          </w:tcPr>
          <w:p w:rsidR="00F44E87" w:rsidRPr="00B058D1" w:rsidRDefault="00F44E87" w:rsidP="00831A3B">
            <w:pPr>
              <w:jc w:val="center"/>
              <w:rPr>
                <w:caps/>
                <w:color w:val="000000"/>
              </w:rPr>
            </w:pPr>
            <w:r w:rsidRPr="00B058D1">
              <w:rPr>
                <w:caps/>
                <w:color w:val="000000"/>
                <w:sz w:val="22"/>
                <w:szCs w:val="22"/>
              </w:rPr>
              <w:t>X</w:t>
            </w:r>
          </w:p>
        </w:tc>
        <w:tc>
          <w:tcPr>
            <w:tcW w:w="2709" w:type="dxa"/>
            <w:gridSpan w:val="4"/>
            <w:vAlign w:val="center"/>
          </w:tcPr>
          <w:p w:rsidR="00F44E87" w:rsidRPr="00B058D1" w:rsidRDefault="00F44E87" w:rsidP="00831A3B">
            <w:pPr>
              <w:jc w:val="center"/>
              <w:rPr>
                <w:color w:val="000000"/>
              </w:rPr>
            </w:pPr>
            <w:r w:rsidRPr="00B058D1">
              <w:rPr>
                <w:color w:val="000000"/>
                <w:sz w:val="22"/>
                <w:szCs w:val="22"/>
              </w:rPr>
              <w:t>30</w:t>
            </w:r>
          </w:p>
        </w:tc>
      </w:tr>
      <w:tr w:rsidR="00F44E87" w:rsidRPr="00B058D1">
        <w:trPr>
          <w:trHeight w:val="23"/>
        </w:trPr>
        <w:tc>
          <w:tcPr>
            <w:tcW w:w="3251" w:type="dxa"/>
            <w:gridSpan w:val="3"/>
            <w:shd w:val="clear" w:color="auto" w:fill="C6D9F1"/>
          </w:tcPr>
          <w:p w:rsidR="00F44E87" w:rsidRPr="00B058D1" w:rsidRDefault="00F44E87" w:rsidP="00EE6C7D">
            <w:pPr>
              <w:rPr>
                <w:b/>
                <w:bCs/>
                <w:lang w:val="en-US"/>
              </w:rPr>
            </w:pPr>
            <w:r w:rsidRPr="00B058D1">
              <w:rPr>
                <w:b/>
                <w:bCs/>
                <w:sz w:val="22"/>
                <w:szCs w:val="22"/>
                <w:lang w:val="en-US"/>
              </w:rPr>
              <w:t>Quiz</w:t>
            </w:r>
          </w:p>
        </w:tc>
        <w:tc>
          <w:tcPr>
            <w:tcW w:w="3326" w:type="dxa"/>
            <w:gridSpan w:val="5"/>
            <w:vAlign w:val="center"/>
          </w:tcPr>
          <w:p w:rsidR="00F44E87" w:rsidRPr="00B058D1" w:rsidRDefault="00F44E87" w:rsidP="00831A3B">
            <w:pPr>
              <w:jc w:val="center"/>
              <w:rPr>
                <w:caps/>
                <w:color w:val="000000"/>
              </w:rPr>
            </w:pPr>
          </w:p>
        </w:tc>
        <w:tc>
          <w:tcPr>
            <w:tcW w:w="2709" w:type="dxa"/>
            <w:gridSpan w:val="4"/>
            <w:vAlign w:val="center"/>
          </w:tcPr>
          <w:p w:rsidR="00F44E87" w:rsidRPr="00B058D1" w:rsidRDefault="00F44E87" w:rsidP="00831A3B">
            <w:pPr>
              <w:jc w:val="center"/>
              <w:rPr>
                <w:color w:val="000000"/>
              </w:rPr>
            </w:pPr>
          </w:p>
        </w:tc>
      </w:tr>
      <w:tr w:rsidR="00F44E87" w:rsidRPr="00B058D1">
        <w:trPr>
          <w:trHeight w:val="23"/>
        </w:trPr>
        <w:tc>
          <w:tcPr>
            <w:tcW w:w="3251" w:type="dxa"/>
            <w:gridSpan w:val="3"/>
            <w:shd w:val="clear" w:color="auto" w:fill="C6D9F1"/>
          </w:tcPr>
          <w:p w:rsidR="00F44E87" w:rsidRPr="00B058D1" w:rsidRDefault="00F44E87" w:rsidP="00EE6C7D">
            <w:pPr>
              <w:rPr>
                <w:b/>
                <w:bCs/>
                <w:lang w:val="en-US"/>
              </w:rPr>
            </w:pPr>
            <w:r w:rsidRPr="00B058D1">
              <w:rPr>
                <w:b/>
                <w:bCs/>
                <w:sz w:val="22"/>
                <w:szCs w:val="22"/>
                <w:lang w:val="en-US"/>
              </w:rPr>
              <w:t xml:space="preserve">Assignment </w:t>
            </w:r>
          </w:p>
        </w:tc>
        <w:tc>
          <w:tcPr>
            <w:tcW w:w="3326" w:type="dxa"/>
            <w:gridSpan w:val="5"/>
            <w:vAlign w:val="center"/>
          </w:tcPr>
          <w:p w:rsidR="00F44E87" w:rsidRPr="00B058D1" w:rsidRDefault="00F44E87" w:rsidP="00831A3B">
            <w:pPr>
              <w:jc w:val="center"/>
              <w:rPr>
                <w:caps/>
                <w:color w:val="000000"/>
              </w:rPr>
            </w:pPr>
            <w:r w:rsidRPr="00B058D1">
              <w:rPr>
                <w:caps/>
                <w:color w:val="000000"/>
                <w:sz w:val="22"/>
                <w:szCs w:val="22"/>
              </w:rPr>
              <w:t>X</w:t>
            </w:r>
          </w:p>
        </w:tc>
        <w:tc>
          <w:tcPr>
            <w:tcW w:w="2709" w:type="dxa"/>
            <w:gridSpan w:val="4"/>
            <w:vAlign w:val="center"/>
          </w:tcPr>
          <w:p w:rsidR="00F44E87" w:rsidRPr="00B058D1" w:rsidRDefault="00F44E87" w:rsidP="006B3A6A">
            <w:pPr>
              <w:jc w:val="center"/>
              <w:rPr>
                <w:color w:val="000000"/>
              </w:rPr>
            </w:pPr>
            <w:r w:rsidRPr="00B058D1">
              <w:rPr>
                <w:color w:val="000000"/>
                <w:sz w:val="22"/>
                <w:szCs w:val="22"/>
              </w:rPr>
              <w:t>15</w:t>
            </w:r>
          </w:p>
        </w:tc>
      </w:tr>
      <w:tr w:rsidR="00F44E87" w:rsidRPr="00B058D1">
        <w:trPr>
          <w:trHeight w:val="23"/>
        </w:trPr>
        <w:tc>
          <w:tcPr>
            <w:tcW w:w="3251" w:type="dxa"/>
            <w:gridSpan w:val="3"/>
            <w:shd w:val="clear" w:color="auto" w:fill="C6D9F1"/>
          </w:tcPr>
          <w:p w:rsidR="00F44E87" w:rsidRPr="00B058D1" w:rsidRDefault="00F44E87" w:rsidP="00EE6C7D">
            <w:pPr>
              <w:rPr>
                <w:b/>
                <w:bCs/>
                <w:lang w:val="en-US"/>
              </w:rPr>
            </w:pPr>
            <w:r w:rsidRPr="00B058D1">
              <w:rPr>
                <w:b/>
                <w:bCs/>
                <w:sz w:val="22"/>
                <w:szCs w:val="22"/>
                <w:lang w:val="en-US"/>
              </w:rPr>
              <w:t>Projects</w:t>
            </w:r>
          </w:p>
        </w:tc>
        <w:tc>
          <w:tcPr>
            <w:tcW w:w="3326" w:type="dxa"/>
            <w:gridSpan w:val="5"/>
            <w:vAlign w:val="center"/>
          </w:tcPr>
          <w:p w:rsidR="00F44E87" w:rsidRPr="00B058D1" w:rsidRDefault="00F44E87" w:rsidP="00831A3B">
            <w:pPr>
              <w:jc w:val="center"/>
              <w:rPr>
                <w:caps/>
                <w:color w:val="000000"/>
              </w:rPr>
            </w:pPr>
            <w:r w:rsidRPr="00B058D1">
              <w:rPr>
                <w:caps/>
                <w:color w:val="000000"/>
                <w:sz w:val="22"/>
                <w:szCs w:val="22"/>
              </w:rPr>
              <w:t>X</w:t>
            </w:r>
          </w:p>
        </w:tc>
        <w:tc>
          <w:tcPr>
            <w:tcW w:w="2709" w:type="dxa"/>
            <w:gridSpan w:val="4"/>
            <w:vAlign w:val="center"/>
          </w:tcPr>
          <w:p w:rsidR="00F44E87" w:rsidRPr="00B058D1" w:rsidRDefault="00F44E87" w:rsidP="00831A3B">
            <w:pPr>
              <w:jc w:val="center"/>
              <w:rPr>
                <w:color w:val="000000"/>
              </w:rPr>
            </w:pPr>
            <w:r w:rsidRPr="00B058D1">
              <w:rPr>
                <w:color w:val="000000"/>
                <w:sz w:val="22"/>
                <w:szCs w:val="22"/>
              </w:rPr>
              <w:t>10</w:t>
            </w:r>
          </w:p>
        </w:tc>
      </w:tr>
      <w:tr w:rsidR="00F44E87" w:rsidRPr="00B058D1">
        <w:trPr>
          <w:trHeight w:val="23"/>
        </w:trPr>
        <w:tc>
          <w:tcPr>
            <w:tcW w:w="3251" w:type="dxa"/>
            <w:gridSpan w:val="3"/>
            <w:shd w:val="clear" w:color="auto" w:fill="C6D9F1"/>
          </w:tcPr>
          <w:p w:rsidR="00F44E87" w:rsidRPr="00B058D1" w:rsidRDefault="00F44E87" w:rsidP="00EE6C7D">
            <w:pPr>
              <w:rPr>
                <w:b/>
                <w:bCs/>
                <w:lang w:val="en-US"/>
              </w:rPr>
            </w:pPr>
            <w:r w:rsidRPr="00B058D1">
              <w:rPr>
                <w:b/>
                <w:bCs/>
                <w:sz w:val="22"/>
                <w:szCs w:val="22"/>
                <w:lang w:val="en-US"/>
              </w:rPr>
              <w:t>Laboratory</w:t>
            </w:r>
          </w:p>
        </w:tc>
        <w:tc>
          <w:tcPr>
            <w:tcW w:w="3326" w:type="dxa"/>
            <w:gridSpan w:val="5"/>
            <w:vAlign w:val="center"/>
          </w:tcPr>
          <w:p w:rsidR="00F44E87" w:rsidRPr="00B058D1" w:rsidRDefault="00F44E87" w:rsidP="00831A3B">
            <w:pPr>
              <w:jc w:val="center"/>
              <w:rPr>
                <w:caps/>
                <w:color w:val="000000"/>
              </w:rPr>
            </w:pPr>
          </w:p>
        </w:tc>
        <w:tc>
          <w:tcPr>
            <w:tcW w:w="2709" w:type="dxa"/>
            <w:gridSpan w:val="4"/>
            <w:vAlign w:val="center"/>
          </w:tcPr>
          <w:p w:rsidR="00F44E87" w:rsidRPr="00B058D1" w:rsidRDefault="00F44E87" w:rsidP="00831A3B">
            <w:pPr>
              <w:jc w:val="center"/>
              <w:rPr>
                <w:color w:val="000000"/>
              </w:rPr>
            </w:pPr>
          </w:p>
        </w:tc>
      </w:tr>
      <w:tr w:rsidR="00F44E87" w:rsidRPr="00B058D1">
        <w:trPr>
          <w:trHeight w:val="23"/>
        </w:trPr>
        <w:tc>
          <w:tcPr>
            <w:tcW w:w="3251" w:type="dxa"/>
            <w:gridSpan w:val="3"/>
            <w:shd w:val="clear" w:color="auto" w:fill="C6D9F1"/>
          </w:tcPr>
          <w:p w:rsidR="00F44E87" w:rsidRPr="00B058D1" w:rsidRDefault="00F44E87" w:rsidP="00EE6C7D">
            <w:pPr>
              <w:rPr>
                <w:b/>
                <w:bCs/>
                <w:lang w:val="en-US"/>
              </w:rPr>
            </w:pPr>
            <w:r w:rsidRPr="00B058D1">
              <w:rPr>
                <w:b/>
                <w:bCs/>
                <w:sz w:val="22"/>
                <w:szCs w:val="22"/>
                <w:lang w:val="en-US"/>
              </w:rPr>
              <w:t>Practice</w:t>
            </w:r>
          </w:p>
        </w:tc>
        <w:tc>
          <w:tcPr>
            <w:tcW w:w="3326" w:type="dxa"/>
            <w:gridSpan w:val="5"/>
            <w:vAlign w:val="center"/>
          </w:tcPr>
          <w:p w:rsidR="00F44E87" w:rsidRPr="00B058D1" w:rsidRDefault="00F44E87" w:rsidP="00831A3B">
            <w:pPr>
              <w:jc w:val="center"/>
              <w:rPr>
                <w:caps/>
                <w:color w:val="000000"/>
              </w:rPr>
            </w:pPr>
          </w:p>
        </w:tc>
        <w:tc>
          <w:tcPr>
            <w:tcW w:w="2709" w:type="dxa"/>
            <w:gridSpan w:val="4"/>
            <w:vAlign w:val="center"/>
          </w:tcPr>
          <w:p w:rsidR="00F44E87" w:rsidRPr="00B058D1" w:rsidRDefault="00F44E87" w:rsidP="00831A3B">
            <w:pPr>
              <w:jc w:val="center"/>
              <w:rPr>
                <w:color w:val="000000"/>
              </w:rPr>
            </w:pPr>
          </w:p>
        </w:tc>
      </w:tr>
      <w:tr w:rsidR="00F44E87" w:rsidRPr="00B058D1">
        <w:trPr>
          <w:trHeight w:val="23"/>
        </w:trPr>
        <w:tc>
          <w:tcPr>
            <w:tcW w:w="3251" w:type="dxa"/>
            <w:gridSpan w:val="3"/>
            <w:shd w:val="clear" w:color="auto" w:fill="C6D9F1"/>
          </w:tcPr>
          <w:p w:rsidR="00F44E87" w:rsidRPr="00B058D1" w:rsidRDefault="00F44E87" w:rsidP="00EE6C7D">
            <w:pPr>
              <w:rPr>
                <w:b/>
                <w:bCs/>
                <w:lang w:val="en-US"/>
              </w:rPr>
            </w:pPr>
            <w:r w:rsidRPr="00B058D1">
              <w:rPr>
                <w:b/>
                <w:bCs/>
                <w:sz w:val="22"/>
                <w:szCs w:val="22"/>
                <w:lang w:val="en-US"/>
              </w:rPr>
              <w:t xml:space="preserve">Other </w:t>
            </w:r>
          </w:p>
        </w:tc>
        <w:tc>
          <w:tcPr>
            <w:tcW w:w="3326" w:type="dxa"/>
            <w:gridSpan w:val="5"/>
            <w:vAlign w:val="center"/>
          </w:tcPr>
          <w:p w:rsidR="00F44E87" w:rsidRPr="00B058D1" w:rsidRDefault="00F44E87" w:rsidP="00831A3B">
            <w:pPr>
              <w:jc w:val="center"/>
              <w:rPr>
                <w:caps/>
                <w:color w:val="000000"/>
              </w:rPr>
            </w:pPr>
          </w:p>
        </w:tc>
        <w:tc>
          <w:tcPr>
            <w:tcW w:w="2709" w:type="dxa"/>
            <w:gridSpan w:val="4"/>
            <w:vAlign w:val="center"/>
          </w:tcPr>
          <w:p w:rsidR="00F44E87" w:rsidRPr="00B058D1" w:rsidRDefault="00F44E87" w:rsidP="006B3561">
            <w:pPr>
              <w:jc w:val="center"/>
              <w:rPr>
                <w:color w:val="000000"/>
              </w:rPr>
            </w:pPr>
          </w:p>
        </w:tc>
      </w:tr>
      <w:tr w:rsidR="00F44E87" w:rsidRPr="00B058D1">
        <w:trPr>
          <w:trHeight w:val="23"/>
        </w:trPr>
        <w:tc>
          <w:tcPr>
            <w:tcW w:w="3251" w:type="dxa"/>
            <w:gridSpan w:val="3"/>
            <w:shd w:val="clear" w:color="auto" w:fill="C6D9F1"/>
          </w:tcPr>
          <w:p w:rsidR="00F44E87" w:rsidRPr="00B058D1" w:rsidRDefault="00F44E87" w:rsidP="00EE6C7D">
            <w:pPr>
              <w:rPr>
                <w:b/>
                <w:bCs/>
                <w:lang w:val="en-US"/>
              </w:rPr>
            </w:pPr>
            <w:r w:rsidRPr="00B058D1">
              <w:rPr>
                <w:b/>
                <w:bCs/>
                <w:sz w:val="22"/>
                <w:szCs w:val="22"/>
                <w:lang w:val="en-US"/>
              </w:rPr>
              <w:t>Final Exam</w:t>
            </w:r>
          </w:p>
        </w:tc>
        <w:tc>
          <w:tcPr>
            <w:tcW w:w="3326" w:type="dxa"/>
            <w:gridSpan w:val="5"/>
            <w:vAlign w:val="center"/>
          </w:tcPr>
          <w:p w:rsidR="00F44E87" w:rsidRPr="00B058D1" w:rsidRDefault="00F44E87" w:rsidP="00831A3B">
            <w:pPr>
              <w:jc w:val="center"/>
              <w:rPr>
                <w:caps/>
                <w:color w:val="000000"/>
              </w:rPr>
            </w:pPr>
            <w:r w:rsidRPr="00B058D1">
              <w:rPr>
                <w:caps/>
                <w:color w:val="000000"/>
                <w:sz w:val="22"/>
                <w:szCs w:val="22"/>
              </w:rPr>
              <w:t>X</w:t>
            </w:r>
          </w:p>
        </w:tc>
        <w:tc>
          <w:tcPr>
            <w:tcW w:w="2709" w:type="dxa"/>
            <w:gridSpan w:val="4"/>
            <w:vAlign w:val="center"/>
          </w:tcPr>
          <w:p w:rsidR="00F44E87" w:rsidRPr="00B058D1" w:rsidRDefault="00F44E87" w:rsidP="00831A3B">
            <w:pPr>
              <w:jc w:val="center"/>
              <w:rPr>
                <w:color w:val="000000"/>
              </w:rPr>
            </w:pPr>
            <w:r w:rsidRPr="00B058D1">
              <w:rPr>
                <w:color w:val="000000"/>
                <w:sz w:val="22"/>
                <w:szCs w:val="22"/>
              </w:rPr>
              <w:t>40</w:t>
            </w:r>
          </w:p>
        </w:tc>
      </w:tr>
      <w:tr w:rsidR="00F44E87" w:rsidRPr="00B058D1">
        <w:trPr>
          <w:trHeight w:val="282"/>
        </w:trPr>
        <w:tc>
          <w:tcPr>
            <w:tcW w:w="9286" w:type="dxa"/>
            <w:gridSpan w:val="12"/>
            <w:shd w:val="clear" w:color="auto" w:fill="8DB3E2"/>
          </w:tcPr>
          <w:p w:rsidR="00F44E87" w:rsidRPr="00B058D1" w:rsidRDefault="00F44E87" w:rsidP="00EE6C7D">
            <w:pPr>
              <w:jc w:val="center"/>
              <w:rPr>
                <w:b/>
                <w:bCs/>
                <w:lang w:val="en-US"/>
              </w:rPr>
            </w:pPr>
            <w:r w:rsidRPr="00B058D1">
              <w:rPr>
                <w:b/>
                <w:bCs/>
                <w:sz w:val="22"/>
                <w:szCs w:val="22"/>
                <w:lang w:val="en-US"/>
              </w:rPr>
              <w:t>WEEKLY COURSE PLAN</w:t>
            </w:r>
          </w:p>
        </w:tc>
      </w:tr>
      <w:tr w:rsidR="00F44E87" w:rsidRPr="00B058D1">
        <w:tc>
          <w:tcPr>
            <w:tcW w:w="1522" w:type="dxa"/>
            <w:shd w:val="clear" w:color="auto" w:fill="8DB3E2"/>
          </w:tcPr>
          <w:p w:rsidR="00F44E87" w:rsidRPr="00B058D1" w:rsidRDefault="00F44E87" w:rsidP="00EE6C7D">
            <w:pPr>
              <w:rPr>
                <w:b/>
                <w:bCs/>
                <w:lang w:val="en-US"/>
              </w:rPr>
            </w:pPr>
            <w:r w:rsidRPr="00B058D1">
              <w:rPr>
                <w:b/>
                <w:bCs/>
                <w:sz w:val="22"/>
                <w:szCs w:val="22"/>
                <w:lang w:val="en-US"/>
              </w:rPr>
              <w:t xml:space="preserve">Week </w:t>
            </w:r>
          </w:p>
        </w:tc>
        <w:tc>
          <w:tcPr>
            <w:tcW w:w="7764" w:type="dxa"/>
            <w:gridSpan w:val="11"/>
            <w:shd w:val="clear" w:color="auto" w:fill="8DB3E2"/>
          </w:tcPr>
          <w:p w:rsidR="00F44E87" w:rsidRPr="00B058D1" w:rsidRDefault="00F44E87" w:rsidP="00EE6C7D">
            <w:pPr>
              <w:rPr>
                <w:b/>
                <w:bCs/>
                <w:lang w:val="en-US"/>
              </w:rPr>
            </w:pPr>
            <w:r w:rsidRPr="00B058D1">
              <w:rPr>
                <w:b/>
                <w:bCs/>
                <w:sz w:val="22"/>
                <w:szCs w:val="22"/>
                <w:lang w:val="en-US"/>
              </w:rPr>
              <w:t>Contents and topics</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1. Week</w:t>
            </w:r>
          </w:p>
        </w:tc>
        <w:tc>
          <w:tcPr>
            <w:tcW w:w="7764" w:type="dxa"/>
            <w:gridSpan w:val="11"/>
            <w:vAlign w:val="center"/>
          </w:tcPr>
          <w:p w:rsidR="00F44E87" w:rsidRPr="00B058D1" w:rsidRDefault="00F44E87" w:rsidP="006B3561">
            <w:pPr>
              <w:spacing w:before="100" w:beforeAutospacing="1" w:after="100" w:afterAutospacing="1"/>
              <w:rPr>
                <w:color w:val="000000"/>
              </w:rPr>
            </w:pPr>
            <w:r w:rsidRPr="00B058D1">
              <w:rPr>
                <w:color w:val="000000"/>
                <w:sz w:val="22"/>
                <w:szCs w:val="22"/>
              </w:rPr>
              <w:t xml:space="preserve">Introduction </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2. Week</w:t>
            </w:r>
          </w:p>
        </w:tc>
        <w:tc>
          <w:tcPr>
            <w:tcW w:w="7764" w:type="dxa"/>
            <w:gridSpan w:val="11"/>
            <w:vAlign w:val="center"/>
          </w:tcPr>
          <w:p w:rsidR="00F44E87" w:rsidRPr="00B058D1" w:rsidRDefault="00F44E87" w:rsidP="006B3561">
            <w:pPr>
              <w:autoSpaceDE w:val="0"/>
              <w:autoSpaceDN w:val="0"/>
              <w:adjustRightInd w:val="0"/>
              <w:rPr>
                <w:lang w:eastAsia="en-US"/>
              </w:rPr>
            </w:pPr>
            <w:r w:rsidRPr="00B058D1">
              <w:rPr>
                <w:sz w:val="22"/>
                <w:szCs w:val="22"/>
                <w:lang w:eastAsia="en-US"/>
              </w:rPr>
              <w:t>Exponantional Expansion and Ecology</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3. Week</w:t>
            </w:r>
          </w:p>
        </w:tc>
        <w:tc>
          <w:tcPr>
            <w:tcW w:w="7764" w:type="dxa"/>
            <w:gridSpan w:val="11"/>
            <w:vAlign w:val="center"/>
          </w:tcPr>
          <w:p w:rsidR="00F44E87" w:rsidRPr="00B058D1" w:rsidRDefault="00F44E87" w:rsidP="006B3561">
            <w:pPr>
              <w:autoSpaceDE w:val="0"/>
              <w:autoSpaceDN w:val="0"/>
              <w:adjustRightInd w:val="0"/>
              <w:rPr>
                <w:lang w:eastAsia="en-US"/>
              </w:rPr>
            </w:pPr>
            <w:r w:rsidRPr="00B058D1">
              <w:rPr>
                <w:sz w:val="22"/>
                <w:szCs w:val="22"/>
                <w:lang w:eastAsia="en-US"/>
              </w:rPr>
              <w:t>Limitations of Air Pollution</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4. Week</w:t>
            </w:r>
          </w:p>
        </w:tc>
        <w:tc>
          <w:tcPr>
            <w:tcW w:w="7764" w:type="dxa"/>
            <w:gridSpan w:val="11"/>
            <w:vAlign w:val="center"/>
          </w:tcPr>
          <w:p w:rsidR="00F44E87" w:rsidRPr="00B058D1" w:rsidRDefault="00F44E87" w:rsidP="00831A3B">
            <w:pPr>
              <w:spacing w:before="100" w:beforeAutospacing="1" w:after="100" w:afterAutospacing="1"/>
              <w:rPr>
                <w:color w:val="000000"/>
              </w:rPr>
            </w:pPr>
            <w:r w:rsidRPr="00B058D1">
              <w:rPr>
                <w:sz w:val="22"/>
                <w:szCs w:val="22"/>
                <w:lang w:eastAsia="en-US"/>
              </w:rPr>
              <w:t>Limitations of Air Pollution</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5. Week</w:t>
            </w:r>
          </w:p>
        </w:tc>
        <w:tc>
          <w:tcPr>
            <w:tcW w:w="7764" w:type="dxa"/>
            <w:gridSpan w:val="11"/>
          </w:tcPr>
          <w:p w:rsidR="00F44E87" w:rsidRPr="00B058D1" w:rsidRDefault="00F44E87" w:rsidP="006B3561">
            <w:pPr>
              <w:autoSpaceDE w:val="0"/>
              <w:autoSpaceDN w:val="0"/>
              <w:adjustRightInd w:val="0"/>
              <w:rPr>
                <w:color w:val="000000"/>
              </w:rPr>
            </w:pPr>
            <w:r w:rsidRPr="00B058D1">
              <w:rPr>
                <w:sz w:val="22"/>
                <w:szCs w:val="22"/>
                <w:lang w:eastAsia="en-US"/>
              </w:rPr>
              <w:t>Types of Pollutants</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6. Week</w:t>
            </w:r>
          </w:p>
        </w:tc>
        <w:tc>
          <w:tcPr>
            <w:tcW w:w="7764" w:type="dxa"/>
            <w:gridSpan w:val="11"/>
            <w:vAlign w:val="center"/>
          </w:tcPr>
          <w:p w:rsidR="00F44E87" w:rsidRPr="00B058D1" w:rsidRDefault="00F44E87" w:rsidP="006B3561">
            <w:pPr>
              <w:autoSpaceDE w:val="0"/>
              <w:autoSpaceDN w:val="0"/>
              <w:adjustRightInd w:val="0"/>
              <w:rPr>
                <w:lang w:eastAsia="en-US"/>
              </w:rPr>
            </w:pPr>
            <w:r w:rsidRPr="00B058D1">
              <w:rPr>
                <w:sz w:val="22"/>
                <w:szCs w:val="22"/>
                <w:lang w:eastAsia="en-US"/>
              </w:rPr>
              <w:t>Atmospheric Chemicals, Transportation and Reactions</w:t>
            </w:r>
          </w:p>
          <w:p w:rsidR="00F44E87" w:rsidRPr="00B058D1" w:rsidRDefault="00F44E87" w:rsidP="006B3561">
            <w:pPr>
              <w:autoSpaceDE w:val="0"/>
              <w:autoSpaceDN w:val="0"/>
              <w:adjustRightInd w:val="0"/>
              <w:rPr>
                <w:color w:val="000000"/>
              </w:rPr>
            </w:pP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7. Week</w:t>
            </w:r>
          </w:p>
        </w:tc>
        <w:tc>
          <w:tcPr>
            <w:tcW w:w="7764" w:type="dxa"/>
            <w:gridSpan w:val="11"/>
            <w:vAlign w:val="center"/>
          </w:tcPr>
          <w:p w:rsidR="00F44E87" w:rsidRPr="00B058D1" w:rsidRDefault="00F44E87" w:rsidP="006B3561">
            <w:pPr>
              <w:autoSpaceDE w:val="0"/>
              <w:autoSpaceDN w:val="0"/>
              <w:adjustRightInd w:val="0"/>
              <w:rPr>
                <w:color w:val="000000"/>
              </w:rPr>
            </w:pPr>
            <w:r w:rsidRPr="00B058D1">
              <w:rPr>
                <w:color w:val="000000"/>
                <w:sz w:val="22"/>
                <w:szCs w:val="22"/>
              </w:rPr>
              <w:t>MIDTERM I</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8. Week</w:t>
            </w:r>
          </w:p>
        </w:tc>
        <w:tc>
          <w:tcPr>
            <w:tcW w:w="7764" w:type="dxa"/>
            <w:gridSpan w:val="11"/>
            <w:vAlign w:val="center"/>
          </w:tcPr>
          <w:p w:rsidR="00F44E87" w:rsidRPr="00B058D1" w:rsidRDefault="00F44E87" w:rsidP="006B3561">
            <w:pPr>
              <w:autoSpaceDE w:val="0"/>
              <w:autoSpaceDN w:val="0"/>
              <w:adjustRightInd w:val="0"/>
              <w:rPr>
                <w:color w:val="000000"/>
              </w:rPr>
            </w:pPr>
            <w:r w:rsidRPr="00B058D1">
              <w:rPr>
                <w:sz w:val="22"/>
                <w:szCs w:val="22"/>
                <w:lang w:eastAsia="en-US"/>
              </w:rPr>
              <w:t>Atmospheric Chemicals, Transportation and Reactions</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9. Week</w:t>
            </w:r>
          </w:p>
        </w:tc>
        <w:tc>
          <w:tcPr>
            <w:tcW w:w="7764" w:type="dxa"/>
            <w:gridSpan w:val="11"/>
            <w:vAlign w:val="center"/>
          </w:tcPr>
          <w:p w:rsidR="00F44E87" w:rsidRPr="00B058D1" w:rsidRDefault="00F44E87" w:rsidP="006B3561">
            <w:pPr>
              <w:autoSpaceDE w:val="0"/>
              <w:autoSpaceDN w:val="0"/>
              <w:adjustRightInd w:val="0"/>
              <w:rPr>
                <w:lang w:eastAsia="en-US"/>
              </w:rPr>
            </w:pPr>
            <w:r w:rsidRPr="00B058D1">
              <w:rPr>
                <w:sz w:val="22"/>
                <w:szCs w:val="22"/>
                <w:lang w:eastAsia="en-US"/>
              </w:rPr>
              <w:t>Pollutions and Control in Combustion systems</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10. Week</w:t>
            </w:r>
          </w:p>
        </w:tc>
        <w:tc>
          <w:tcPr>
            <w:tcW w:w="7764" w:type="dxa"/>
            <w:gridSpan w:val="11"/>
            <w:vAlign w:val="center"/>
          </w:tcPr>
          <w:p w:rsidR="00F44E87" w:rsidRPr="00B058D1" w:rsidRDefault="00F44E87" w:rsidP="006B3561">
            <w:pPr>
              <w:autoSpaceDE w:val="0"/>
              <w:autoSpaceDN w:val="0"/>
              <w:adjustRightInd w:val="0"/>
              <w:rPr>
                <w:color w:val="000000"/>
              </w:rPr>
            </w:pPr>
            <w:r w:rsidRPr="00B058D1">
              <w:rPr>
                <w:sz w:val="22"/>
                <w:szCs w:val="22"/>
                <w:lang w:eastAsia="en-US"/>
              </w:rPr>
              <w:t>Pollutions and Control in Combustion systems</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11. Week</w:t>
            </w:r>
          </w:p>
        </w:tc>
        <w:tc>
          <w:tcPr>
            <w:tcW w:w="7764" w:type="dxa"/>
            <w:gridSpan w:val="11"/>
            <w:vAlign w:val="center"/>
          </w:tcPr>
          <w:p w:rsidR="00F44E87" w:rsidRPr="00B058D1" w:rsidRDefault="00F44E87" w:rsidP="006B3561">
            <w:pPr>
              <w:autoSpaceDE w:val="0"/>
              <w:autoSpaceDN w:val="0"/>
              <w:adjustRightInd w:val="0"/>
              <w:rPr>
                <w:color w:val="000000"/>
              </w:rPr>
            </w:pPr>
            <w:r w:rsidRPr="00B058D1">
              <w:rPr>
                <w:sz w:val="22"/>
                <w:szCs w:val="22"/>
                <w:lang w:eastAsia="en-US"/>
              </w:rPr>
              <w:t>Methods of removal of the gas and steam</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12. Week</w:t>
            </w:r>
          </w:p>
        </w:tc>
        <w:tc>
          <w:tcPr>
            <w:tcW w:w="7764" w:type="dxa"/>
            <w:gridSpan w:val="11"/>
            <w:vAlign w:val="center"/>
          </w:tcPr>
          <w:p w:rsidR="00F44E87" w:rsidRPr="00B058D1" w:rsidRDefault="00F44E87" w:rsidP="006B3561">
            <w:pPr>
              <w:autoSpaceDE w:val="0"/>
              <w:autoSpaceDN w:val="0"/>
              <w:adjustRightInd w:val="0"/>
              <w:rPr>
                <w:color w:val="000000"/>
              </w:rPr>
            </w:pPr>
            <w:r w:rsidRPr="00B058D1">
              <w:rPr>
                <w:sz w:val="22"/>
                <w:szCs w:val="22"/>
                <w:lang w:eastAsia="en-US"/>
              </w:rPr>
              <w:t>Methods of removal of the gas and steam</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13. Week</w:t>
            </w:r>
          </w:p>
        </w:tc>
        <w:tc>
          <w:tcPr>
            <w:tcW w:w="7764" w:type="dxa"/>
            <w:gridSpan w:val="11"/>
            <w:vAlign w:val="center"/>
          </w:tcPr>
          <w:p w:rsidR="00F44E87" w:rsidRPr="00B058D1" w:rsidRDefault="00F44E87" w:rsidP="006B3561">
            <w:pPr>
              <w:autoSpaceDE w:val="0"/>
              <w:autoSpaceDN w:val="0"/>
              <w:adjustRightInd w:val="0"/>
              <w:rPr>
                <w:color w:val="000000"/>
              </w:rPr>
            </w:pPr>
            <w:r w:rsidRPr="00B058D1">
              <w:rPr>
                <w:sz w:val="22"/>
                <w:szCs w:val="22"/>
                <w:lang w:eastAsia="en-US"/>
              </w:rPr>
              <w:t>Particulates and Removal of the particulates</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14. Week</w:t>
            </w:r>
          </w:p>
        </w:tc>
        <w:tc>
          <w:tcPr>
            <w:tcW w:w="7764" w:type="dxa"/>
            <w:gridSpan w:val="11"/>
            <w:vAlign w:val="center"/>
          </w:tcPr>
          <w:p w:rsidR="00F44E87" w:rsidRPr="00B058D1" w:rsidRDefault="00F44E87" w:rsidP="00E261AC">
            <w:pPr>
              <w:spacing w:before="100" w:beforeAutospacing="1" w:after="100" w:afterAutospacing="1"/>
              <w:rPr>
                <w:color w:val="000000"/>
              </w:rPr>
            </w:pPr>
            <w:r w:rsidRPr="00B058D1">
              <w:rPr>
                <w:color w:val="000000"/>
                <w:sz w:val="22"/>
                <w:szCs w:val="22"/>
              </w:rPr>
              <w:t>MIDTERM II</w:t>
            </w:r>
          </w:p>
        </w:tc>
      </w:tr>
      <w:tr w:rsidR="00F44E87" w:rsidRPr="00B058D1">
        <w:tc>
          <w:tcPr>
            <w:tcW w:w="1522" w:type="dxa"/>
            <w:shd w:val="clear" w:color="auto" w:fill="C6D9F1"/>
          </w:tcPr>
          <w:p w:rsidR="00F44E87" w:rsidRPr="00B058D1" w:rsidRDefault="00F44E87" w:rsidP="00EE6C7D">
            <w:pPr>
              <w:rPr>
                <w:b/>
                <w:bCs/>
                <w:lang w:val="en-US"/>
              </w:rPr>
            </w:pPr>
            <w:r w:rsidRPr="00B058D1">
              <w:rPr>
                <w:b/>
                <w:bCs/>
                <w:sz w:val="22"/>
                <w:szCs w:val="22"/>
                <w:lang w:val="en-US"/>
              </w:rPr>
              <w:t>15. Week</w:t>
            </w:r>
          </w:p>
        </w:tc>
        <w:tc>
          <w:tcPr>
            <w:tcW w:w="7764" w:type="dxa"/>
            <w:gridSpan w:val="11"/>
            <w:vAlign w:val="center"/>
          </w:tcPr>
          <w:p w:rsidR="00F44E87" w:rsidRPr="00B058D1" w:rsidRDefault="00F44E87" w:rsidP="00E261AC">
            <w:pPr>
              <w:spacing w:before="100" w:beforeAutospacing="1" w:after="100" w:afterAutospacing="1"/>
              <w:rPr>
                <w:color w:val="000000"/>
              </w:rPr>
            </w:pPr>
            <w:r w:rsidRPr="00B058D1">
              <w:rPr>
                <w:sz w:val="22"/>
                <w:szCs w:val="22"/>
                <w:lang w:eastAsia="en-US"/>
              </w:rPr>
              <w:t>Presentations</w:t>
            </w:r>
          </w:p>
        </w:tc>
      </w:tr>
    </w:tbl>
    <w:p w:rsidR="00F44E87" w:rsidRPr="00B058D1" w:rsidRDefault="00F44E87" w:rsidP="00E755EE">
      <w:pPr>
        <w:rPr>
          <w:sz w:val="22"/>
          <w:szCs w:val="22"/>
        </w:rPr>
      </w:pPr>
    </w:p>
    <w:sectPr w:rsidR="00F44E87" w:rsidRPr="00B058D1" w:rsidSect="00E755EE">
      <w:footerReference w:type="default" r:id="rId8"/>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E87" w:rsidRDefault="00F44E87" w:rsidP="00043C8C">
      <w:r>
        <w:separator/>
      </w:r>
    </w:p>
  </w:endnote>
  <w:endnote w:type="continuationSeparator" w:id="1">
    <w:p w:rsidR="00F44E87" w:rsidRDefault="00F44E87" w:rsidP="00043C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E87" w:rsidRDefault="00F44E87">
    <w:pPr>
      <w:pStyle w:val="Footer"/>
      <w:jc w:val="center"/>
    </w:pPr>
  </w:p>
  <w:p w:rsidR="00F44E87" w:rsidRDefault="00F44E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E87" w:rsidRDefault="00F44E87" w:rsidP="00043C8C">
      <w:r>
        <w:separator/>
      </w:r>
    </w:p>
  </w:footnote>
  <w:footnote w:type="continuationSeparator" w:id="1">
    <w:p w:rsidR="00F44E87" w:rsidRDefault="00F44E87"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03F02"/>
    <w:multiLevelType w:val="hybridMultilevel"/>
    <w:tmpl w:val="C1A8C85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2F6B4D79"/>
    <w:multiLevelType w:val="hybridMultilevel"/>
    <w:tmpl w:val="BC1617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593E7447"/>
    <w:multiLevelType w:val="hybridMultilevel"/>
    <w:tmpl w:val="3482D912"/>
    <w:lvl w:ilvl="0" w:tplc="13B6B564">
      <w:start w:val="1"/>
      <w:numFmt w:val="decimal"/>
      <w:lvlText w:val="%1."/>
      <w:lvlJc w:val="left"/>
      <w:pPr>
        <w:tabs>
          <w:tab w:val="num" w:pos="360"/>
        </w:tabs>
        <w:ind w:left="360" w:hanging="360"/>
      </w:pPr>
      <w:rPr>
        <w:rFonts w:ascii="Arial" w:hAnsi="Arial" w:cs="Arial" w:hint="default"/>
        <w:b w:val="0"/>
        <w:bCs w:val="0"/>
        <w:sz w:val="18"/>
        <w:szCs w:val="18"/>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nsid w:val="7BC93272"/>
    <w:multiLevelType w:val="hybridMultilevel"/>
    <w:tmpl w:val="0E52C654"/>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0801BE"/>
    <w:rsid w:val="000E2110"/>
    <w:rsid w:val="00144D41"/>
    <w:rsid w:val="00151B31"/>
    <w:rsid w:val="001701D1"/>
    <w:rsid w:val="002450A0"/>
    <w:rsid w:val="002D6FF1"/>
    <w:rsid w:val="002E4D9D"/>
    <w:rsid w:val="002F1014"/>
    <w:rsid w:val="003B21CA"/>
    <w:rsid w:val="004272E3"/>
    <w:rsid w:val="00447F36"/>
    <w:rsid w:val="004C3408"/>
    <w:rsid w:val="004C3878"/>
    <w:rsid w:val="004C49FD"/>
    <w:rsid w:val="0050686D"/>
    <w:rsid w:val="006B3561"/>
    <w:rsid w:val="006B3A6A"/>
    <w:rsid w:val="00703945"/>
    <w:rsid w:val="00810E57"/>
    <w:rsid w:val="00823C52"/>
    <w:rsid w:val="00831A3B"/>
    <w:rsid w:val="00907BE1"/>
    <w:rsid w:val="009C1A06"/>
    <w:rsid w:val="009F6D34"/>
    <w:rsid w:val="00A124B8"/>
    <w:rsid w:val="00AA1E39"/>
    <w:rsid w:val="00B058D1"/>
    <w:rsid w:val="00BA1229"/>
    <w:rsid w:val="00C5468D"/>
    <w:rsid w:val="00CA0771"/>
    <w:rsid w:val="00DB1AAF"/>
    <w:rsid w:val="00DE498F"/>
    <w:rsid w:val="00E261AC"/>
    <w:rsid w:val="00E70F62"/>
    <w:rsid w:val="00E755EE"/>
    <w:rsid w:val="00E92B86"/>
    <w:rsid w:val="00EB53AA"/>
    <w:rsid w:val="00EE6C7D"/>
    <w:rsid w:val="00EF1223"/>
    <w:rsid w:val="00F35BBD"/>
    <w:rsid w:val="00F44E87"/>
    <w:rsid w:val="00FB0A3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paragraph" w:styleId="Title">
    <w:name w:val="Title"/>
    <w:aliases w:val="Char,Char Char Char,Char Char Char Char"/>
    <w:basedOn w:val="Normal"/>
    <w:link w:val="TitleChar"/>
    <w:uiPriority w:val="99"/>
    <w:qFormat/>
    <w:rsid w:val="00E92B86"/>
    <w:pPr>
      <w:jc w:val="center"/>
    </w:pPr>
    <w:rPr>
      <w:b/>
      <w:bCs/>
      <w:lang w:eastAsia="en-US"/>
    </w:rPr>
  </w:style>
  <w:style w:type="character" w:customStyle="1" w:styleId="TitleChar">
    <w:name w:val="Title Char"/>
    <w:aliases w:val="Char Char,Char Char Char Char1,Char Char Char Char Char"/>
    <w:basedOn w:val="DefaultParagraphFont"/>
    <w:link w:val="Title"/>
    <w:uiPriority w:val="99"/>
    <w:locked/>
    <w:rsid w:val="00E92B86"/>
    <w:rPr>
      <w:rFonts w:ascii="Times New Roman" w:hAnsi="Times New Roman" w:cs="Times New Roman"/>
      <w:b/>
      <w:bCs/>
      <w:sz w:val="20"/>
      <w:szCs w:val="20"/>
    </w:rPr>
  </w:style>
  <w:style w:type="paragraph" w:styleId="ListParagraph">
    <w:name w:val="List Paragraph"/>
    <w:basedOn w:val="Normal"/>
    <w:uiPriority w:val="99"/>
    <w:qFormat/>
    <w:rsid w:val="006B3561"/>
    <w:pPr>
      <w:ind w:left="720"/>
    </w:pPr>
  </w:style>
  <w:style w:type="character" w:styleId="Hyperlink">
    <w:name w:val="Hyperlink"/>
    <w:basedOn w:val="DefaultParagraphFont"/>
    <w:uiPriority w:val="99"/>
    <w:rsid w:val="00DE498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ozkan@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2</Pages>
  <Words>392</Words>
  <Characters>2241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7</cp:revision>
  <cp:lastPrinted>2013-04-30T13:54:00Z</cp:lastPrinted>
  <dcterms:created xsi:type="dcterms:W3CDTF">2013-05-28T12:39:00Z</dcterms:created>
  <dcterms:modified xsi:type="dcterms:W3CDTF">2013-06-06T07:54:00Z</dcterms:modified>
</cp:coreProperties>
</file>